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7DB7" w:rsidRPr="00547DB7" w:rsidRDefault="00547DB7" w:rsidP="00547DB7">
      <w:pPr>
        <w:pStyle w:val="a3"/>
        <w:ind w:firstLine="567"/>
        <w:jc w:val="both"/>
        <w:rPr>
          <w:rFonts w:ascii="Times New Roman" w:hAnsi="Times New Roman" w:cs="Times New Roman"/>
          <w:b/>
          <w:sz w:val="24"/>
          <w:szCs w:val="24"/>
        </w:rPr>
      </w:pPr>
      <w:r w:rsidRPr="00547DB7">
        <w:rPr>
          <w:rFonts w:ascii="Times New Roman" w:hAnsi="Times New Roman" w:cs="Times New Roman"/>
          <w:b/>
          <w:sz w:val="24"/>
          <w:szCs w:val="24"/>
        </w:rPr>
        <w:t xml:space="preserve">Лекция </w:t>
      </w:r>
      <w:r>
        <w:rPr>
          <w:rFonts w:ascii="Times New Roman" w:hAnsi="Times New Roman" w:cs="Times New Roman"/>
          <w:b/>
          <w:sz w:val="24"/>
          <w:szCs w:val="24"/>
        </w:rPr>
        <w:t>3</w:t>
      </w:r>
      <w:r w:rsidRPr="00547DB7">
        <w:rPr>
          <w:rFonts w:ascii="Times New Roman" w:hAnsi="Times New Roman" w:cs="Times New Roman"/>
          <w:b/>
          <w:sz w:val="24"/>
          <w:szCs w:val="24"/>
        </w:rPr>
        <w:t xml:space="preserve">. Природа психики. Мозг и психика. Сознание </w:t>
      </w:r>
    </w:p>
    <w:p w:rsidR="00DA1A89" w:rsidRDefault="00DA1A89" w:rsidP="00547DB7">
      <w:pPr>
        <w:pStyle w:val="a3"/>
        <w:ind w:firstLine="567"/>
        <w:jc w:val="both"/>
        <w:rPr>
          <w:rFonts w:ascii="Times New Roman" w:hAnsi="Times New Roman" w:cs="Times New Roman"/>
          <w:sz w:val="24"/>
          <w:szCs w:val="24"/>
        </w:rPr>
      </w:pPr>
    </w:p>
    <w:p w:rsidR="00547DB7" w:rsidRDefault="00547DB7" w:rsidP="00547DB7">
      <w:pPr>
        <w:pStyle w:val="a3"/>
        <w:ind w:firstLine="567"/>
        <w:jc w:val="both"/>
        <w:rPr>
          <w:rFonts w:ascii="Times New Roman" w:hAnsi="Times New Roman" w:cs="Times New Roman"/>
          <w:sz w:val="24"/>
          <w:szCs w:val="24"/>
        </w:rPr>
      </w:pPr>
      <w:r w:rsidRPr="00DA1A89">
        <w:rPr>
          <w:rFonts w:ascii="Times New Roman" w:hAnsi="Times New Roman" w:cs="Times New Roman"/>
          <w:b/>
          <w:sz w:val="24"/>
          <w:szCs w:val="24"/>
        </w:rPr>
        <w:t xml:space="preserve">Психика </w:t>
      </w:r>
      <w:r w:rsidRPr="00547DB7">
        <w:rPr>
          <w:rFonts w:ascii="Times New Roman" w:hAnsi="Times New Roman" w:cs="Times New Roman"/>
          <w:sz w:val="24"/>
          <w:szCs w:val="24"/>
        </w:rPr>
        <w:t xml:space="preserve">возникла как механизм адаптационного поведения живых существ, их стремления эффективно приспособиться к окружающей среде. В процессе филогенеза (изменений психики, которые произошли в ходе биологической эволюции под воздействием условий жизни) возникают и развиваются разные формы психического отражения действительности, которые способствуют более совершенной регуляции поведения и жизнедеятельности. К ним относятся: </w:t>
      </w:r>
    </w:p>
    <w:p w:rsidR="00547DB7" w:rsidRDefault="00547DB7" w:rsidP="00547DB7">
      <w:pPr>
        <w:pStyle w:val="a3"/>
        <w:ind w:firstLine="567"/>
        <w:jc w:val="both"/>
        <w:rPr>
          <w:rFonts w:ascii="Times New Roman" w:hAnsi="Times New Roman" w:cs="Times New Roman"/>
          <w:sz w:val="24"/>
          <w:szCs w:val="24"/>
        </w:rPr>
      </w:pPr>
      <w:r w:rsidRPr="00547DB7">
        <w:rPr>
          <w:rFonts w:ascii="Times New Roman" w:hAnsi="Times New Roman" w:cs="Times New Roman"/>
          <w:sz w:val="24"/>
          <w:szCs w:val="24"/>
        </w:rPr>
        <w:t>1. Чувствительность - способность живых организмов отвечать на раздражения с целью ориентации в среде (сенсорная психика). Признаки предметов (запахи, форма, цвет), нейтральные с точки зрения удовлетворения органических потребностей, могут приобретать сигнальное значение.</w:t>
      </w:r>
    </w:p>
    <w:p w:rsidR="00547DB7" w:rsidRDefault="00547DB7" w:rsidP="00547DB7">
      <w:pPr>
        <w:pStyle w:val="a3"/>
        <w:ind w:firstLine="567"/>
        <w:jc w:val="both"/>
        <w:rPr>
          <w:rFonts w:ascii="Times New Roman" w:hAnsi="Times New Roman" w:cs="Times New Roman"/>
          <w:sz w:val="24"/>
          <w:szCs w:val="24"/>
        </w:rPr>
      </w:pPr>
      <w:r w:rsidRPr="00547DB7">
        <w:rPr>
          <w:rFonts w:ascii="Times New Roman" w:hAnsi="Times New Roman" w:cs="Times New Roman"/>
          <w:sz w:val="24"/>
          <w:szCs w:val="24"/>
        </w:rPr>
        <w:t>2. Восприятие целостных предметов и предметного мира (перцептивная психика).</w:t>
      </w:r>
    </w:p>
    <w:p w:rsidR="00547DB7" w:rsidRDefault="00547DB7" w:rsidP="00547DB7">
      <w:pPr>
        <w:pStyle w:val="a3"/>
        <w:ind w:firstLine="567"/>
        <w:jc w:val="both"/>
        <w:rPr>
          <w:rFonts w:ascii="Times New Roman" w:hAnsi="Times New Roman" w:cs="Times New Roman"/>
          <w:sz w:val="24"/>
          <w:szCs w:val="24"/>
        </w:rPr>
      </w:pPr>
      <w:r w:rsidRPr="00547DB7">
        <w:rPr>
          <w:rFonts w:ascii="Times New Roman" w:hAnsi="Times New Roman" w:cs="Times New Roman"/>
          <w:sz w:val="24"/>
          <w:szCs w:val="24"/>
        </w:rPr>
        <w:t>3. Практический интеллект высших животных, Он дает возможность отражать в виде наглядных образов отдельные качества, целостные предметы, предметные с</w:t>
      </w:r>
      <w:r>
        <w:rPr>
          <w:rFonts w:ascii="Times New Roman" w:hAnsi="Times New Roman" w:cs="Times New Roman"/>
          <w:sz w:val="24"/>
          <w:szCs w:val="24"/>
        </w:rPr>
        <w:t xml:space="preserve">итуации и </w:t>
      </w:r>
      <w:proofErr w:type="spellStart"/>
      <w:r>
        <w:rPr>
          <w:rFonts w:ascii="Times New Roman" w:hAnsi="Times New Roman" w:cs="Times New Roman"/>
          <w:sz w:val="24"/>
          <w:szCs w:val="24"/>
        </w:rPr>
        <w:t>межпредметные</w:t>
      </w:r>
      <w:proofErr w:type="spellEnd"/>
      <w:r>
        <w:rPr>
          <w:rFonts w:ascii="Times New Roman" w:hAnsi="Times New Roman" w:cs="Times New Roman"/>
          <w:sz w:val="24"/>
          <w:szCs w:val="24"/>
        </w:rPr>
        <w:t xml:space="preserve"> связи. </w:t>
      </w:r>
    </w:p>
    <w:p w:rsidR="00547DB7" w:rsidRDefault="00547DB7" w:rsidP="00547DB7">
      <w:pPr>
        <w:pStyle w:val="a3"/>
        <w:ind w:firstLine="567"/>
        <w:jc w:val="both"/>
        <w:rPr>
          <w:rFonts w:ascii="Times New Roman" w:hAnsi="Times New Roman" w:cs="Times New Roman"/>
          <w:sz w:val="24"/>
          <w:szCs w:val="24"/>
        </w:rPr>
      </w:pPr>
      <w:r w:rsidRPr="00547DB7">
        <w:rPr>
          <w:rFonts w:ascii="Times New Roman" w:hAnsi="Times New Roman" w:cs="Times New Roman"/>
          <w:sz w:val="24"/>
          <w:szCs w:val="24"/>
        </w:rPr>
        <w:t xml:space="preserve">4. Практический и абстрактный интеллект человека, который в процессе исторического развития обеспечивает возможность не только отражать, но и преобразовывать действительность, а также самого человека. </w:t>
      </w:r>
    </w:p>
    <w:p w:rsidR="00547DB7" w:rsidRDefault="00547DB7" w:rsidP="00547DB7">
      <w:pPr>
        <w:pStyle w:val="a3"/>
        <w:ind w:firstLine="567"/>
        <w:jc w:val="both"/>
        <w:rPr>
          <w:rFonts w:ascii="Times New Roman" w:hAnsi="Times New Roman" w:cs="Times New Roman"/>
          <w:sz w:val="24"/>
          <w:szCs w:val="24"/>
        </w:rPr>
      </w:pPr>
      <w:r w:rsidRPr="00547DB7">
        <w:rPr>
          <w:rFonts w:ascii="Times New Roman" w:hAnsi="Times New Roman" w:cs="Times New Roman"/>
          <w:sz w:val="24"/>
          <w:szCs w:val="24"/>
        </w:rPr>
        <w:t xml:space="preserve">Развитие человеческого интеллекта проходит три фазы. </w:t>
      </w:r>
    </w:p>
    <w:p w:rsidR="00547DB7" w:rsidRDefault="00547DB7" w:rsidP="00547DB7">
      <w:pPr>
        <w:pStyle w:val="a3"/>
        <w:ind w:firstLine="567"/>
        <w:jc w:val="both"/>
        <w:rPr>
          <w:rFonts w:ascii="Times New Roman" w:hAnsi="Times New Roman" w:cs="Times New Roman"/>
          <w:sz w:val="24"/>
          <w:szCs w:val="24"/>
        </w:rPr>
      </w:pPr>
      <w:r w:rsidRPr="00547DB7">
        <w:rPr>
          <w:rFonts w:ascii="Times New Roman" w:hAnsi="Times New Roman" w:cs="Times New Roman"/>
          <w:sz w:val="24"/>
          <w:szCs w:val="24"/>
        </w:rPr>
        <w:t xml:space="preserve">1. Научение и навыки высших животных. Научение (процесс приобретения индивидуального опыта) опирается на индивидуальную память, которая фиксирует эффективные средства поведения, способствует ее интенсивному развитию. Навыки – это автоматизированные действия, сформированные путем повторения и не требующие сознательной регуляции и контроля отдельных элементов. </w:t>
      </w:r>
    </w:p>
    <w:p w:rsidR="00547DB7" w:rsidRDefault="00547DB7" w:rsidP="00547DB7">
      <w:pPr>
        <w:pStyle w:val="a3"/>
        <w:ind w:firstLine="567"/>
        <w:jc w:val="both"/>
        <w:rPr>
          <w:rFonts w:ascii="Times New Roman" w:hAnsi="Times New Roman" w:cs="Times New Roman"/>
          <w:sz w:val="24"/>
          <w:szCs w:val="24"/>
        </w:rPr>
      </w:pPr>
      <w:r w:rsidRPr="00547DB7">
        <w:rPr>
          <w:rFonts w:ascii="Times New Roman" w:hAnsi="Times New Roman" w:cs="Times New Roman"/>
          <w:sz w:val="24"/>
          <w:szCs w:val="24"/>
        </w:rPr>
        <w:t xml:space="preserve">2. Переход от животного к человеку. Информационное (сведения) и операционное (действия) содержание памяти накапливается и становится основой для развития мышления. Развиваются умственные операции, способность предусматривать будущее, принимать решение и т.п. </w:t>
      </w:r>
    </w:p>
    <w:p w:rsidR="00547DB7" w:rsidRDefault="00547DB7" w:rsidP="00547DB7">
      <w:pPr>
        <w:pStyle w:val="a3"/>
        <w:ind w:firstLine="567"/>
        <w:jc w:val="both"/>
        <w:rPr>
          <w:rFonts w:ascii="Times New Roman" w:hAnsi="Times New Roman" w:cs="Times New Roman"/>
          <w:sz w:val="24"/>
          <w:szCs w:val="24"/>
        </w:rPr>
      </w:pPr>
      <w:r w:rsidRPr="00547DB7">
        <w:rPr>
          <w:rFonts w:ascii="Times New Roman" w:hAnsi="Times New Roman" w:cs="Times New Roman"/>
          <w:sz w:val="24"/>
          <w:szCs w:val="24"/>
        </w:rPr>
        <w:t>3. Появление абстрактного мышления, которое присущее только человеку. Постепенно мышление перестает обслуживать только практические потребности человека, оно приобретает способность «отрываться» от реальности. Появляется язык, как средство познания и общения, образуется внутренний мир человека, его личность. Развиваются воображение, словесная память, произвольное внимание, воля, а также система знаний, умений и навыков.</w:t>
      </w:r>
    </w:p>
    <w:p w:rsidR="00547DB7" w:rsidRDefault="00547DB7" w:rsidP="00547DB7">
      <w:pPr>
        <w:pStyle w:val="a3"/>
        <w:ind w:firstLine="567"/>
        <w:jc w:val="both"/>
        <w:rPr>
          <w:rFonts w:ascii="Times New Roman" w:hAnsi="Times New Roman" w:cs="Times New Roman"/>
          <w:sz w:val="24"/>
          <w:szCs w:val="24"/>
        </w:rPr>
      </w:pPr>
      <w:r w:rsidRPr="00547DB7">
        <w:rPr>
          <w:rFonts w:ascii="Times New Roman" w:hAnsi="Times New Roman" w:cs="Times New Roman"/>
          <w:sz w:val="24"/>
          <w:szCs w:val="24"/>
        </w:rPr>
        <w:t xml:space="preserve">Главным органом психики человека и животных является головной мозг. Это орган приобретенных на протяжении жизни форм поведения. Кора его больших полушарий регулирует разные психические функций, но нельзя говорить о локализации определенной функции в определенном ее участке (зоне). Психологические функции (мышление, память, способности и тому подобное) – это функциональные системы, которые реализуются благодаря совместной работе разных зон мозга. </w:t>
      </w:r>
    </w:p>
    <w:p w:rsidR="00547DB7" w:rsidRDefault="00547DB7" w:rsidP="00547DB7">
      <w:pPr>
        <w:pStyle w:val="a3"/>
        <w:ind w:firstLine="567"/>
        <w:jc w:val="both"/>
        <w:rPr>
          <w:rFonts w:ascii="Times New Roman" w:hAnsi="Times New Roman" w:cs="Times New Roman"/>
          <w:sz w:val="24"/>
          <w:szCs w:val="24"/>
        </w:rPr>
      </w:pPr>
      <w:r w:rsidRPr="00DA1A89">
        <w:rPr>
          <w:rFonts w:ascii="Times New Roman" w:hAnsi="Times New Roman" w:cs="Times New Roman"/>
          <w:b/>
          <w:sz w:val="24"/>
          <w:szCs w:val="24"/>
        </w:rPr>
        <w:t>Мозг</w:t>
      </w:r>
      <w:r w:rsidRPr="00547DB7">
        <w:rPr>
          <w:rFonts w:ascii="Times New Roman" w:hAnsi="Times New Roman" w:cs="Times New Roman"/>
          <w:sz w:val="24"/>
          <w:szCs w:val="24"/>
        </w:rPr>
        <w:t xml:space="preserve"> как саморегулирующаяся система состоит из трех основных блоков. Первый, энергетический, поддерживает тонус мозга; второй – обеспечивает прием, переработку и хранение информации, поступающей от органов чувств; третий отвечает за программные действия и движения, регуляцию активных процессов и сравнение результата действий с начальными намерениями. Все три блока принимают участие в психической деятельности человека, в регулировании его поведения. Нарушение работы одного из них приводит к различным нарушениям психики. Так, проблемы в первом блоке вызывают неустойчивость внимания, быструю утомляемость, сонливость, безразличие или сильную обеспокоенность, во втором - дефекты в приеме слуховой, зрительной, тактильной и другой информации, в третьем - сбои в организации поведения и деятельности (целенаправленные действия </w:t>
      </w:r>
      <w:r w:rsidRPr="00547DB7">
        <w:rPr>
          <w:rFonts w:ascii="Times New Roman" w:hAnsi="Times New Roman" w:cs="Times New Roman"/>
          <w:sz w:val="24"/>
          <w:szCs w:val="24"/>
        </w:rPr>
        <w:lastRenderedPageBreak/>
        <w:t xml:space="preserve">заменяются инертными стереотипами, бессмысленными повторами движений, не направленных на достижение поставленной цели). </w:t>
      </w:r>
    </w:p>
    <w:p w:rsidR="00547DB7" w:rsidRDefault="00547DB7" w:rsidP="00547DB7">
      <w:pPr>
        <w:pStyle w:val="a3"/>
        <w:ind w:firstLine="567"/>
        <w:jc w:val="both"/>
        <w:rPr>
          <w:rFonts w:ascii="Times New Roman" w:hAnsi="Times New Roman" w:cs="Times New Roman"/>
          <w:sz w:val="24"/>
          <w:szCs w:val="24"/>
        </w:rPr>
      </w:pPr>
      <w:r w:rsidRPr="00DA1A89">
        <w:rPr>
          <w:rFonts w:ascii="Times New Roman" w:hAnsi="Times New Roman" w:cs="Times New Roman"/>
          <w:b/>
          <w:sz w:val="24"/>
          <w:szCs w:val="24"/>
        </w:rPr>
        <w:t>Полушария головного мозга человека</w:t>
      </w:r>
      <w:r w:rsidRPr="00547DB7">
        <w:rPr>
          <w:rFonts w:ascii="Times New Roman" w:hAnsi="Times New Roman" w:cs="Times New Roman"/>
          <w:sz w:val="24"/>
          <w:szCs w:val="24"/>
        </w:rPr>
        <w:t xml:space="preserve"> имеют определенную специализацию. Наблюдается их функциональная асимметрия - полушариями выполняются разные функции. Левое (логическое) полушарие осуществляет контроль над правой половиной, отвечает за речь, чтение, письмо, вербальную память и вербальное мышление, аналитическую и последовательную обработку информации. Оно способствует формированию внутренне непротиворечивой картины мира. Это полушарие также отвечает за позитивные эмоции. Расстройства в деятельности левого полушария приводят к нарушениям речи, блокируют способность к нормальному общению, а также вызывают серьезные дефекты умственной деятельности. </w:t>
      </w:r>
    </w:p>
    <w:p w:rsidR="00547DB7" w:rsidRDefault="00547DB7" w:rsidP="00547DB7">
      <w:pPr>
        <w:pStyle w:val="a3"/>
        <w:ind w:firstLine="567"/>
        <w:jc w:val="both"/>
        <w:rPr>
          <w:rFonts w:ascii="Times New Roman" w:hAnsi="Times New Roman" w:cs="Times New Roman"/>
          <w:sz w:val="24"/>
          <w:szCs w:val="24"/>
        </w:rPr>
      </w:pPr>
      <w:r w:rsidRPr="00DA1A89">
        <w:rPr>
          <w:rFonts w:ascii="Times New Roman" w:hAnsi="Times New Roman" w:cs="Times New Roman"/>
          <w:b/>
          <w:sz w:val="24"/>
          <w:szCs w:val="24"/>
        </w:rPr>
        <w:t>Правое (эмоциональное) полушарие</w:t>
      </w:r>
      <w:r w:rsidRPr="00547DB7">
        <w:rPr>
          <w:rFonts w:ascii="Times New Roman" w:hAnsi="Times New Roman" w:cs="Times New Roman"/>
          <w:sz w:val="24"/>
          <w:szCs w:val="24"/>
        </w:rPr>
        <w:t xml:space="preserve"> контролирует сенсорные и двигательные функции левой половины тела, оперирует образной информацией, обрабатывает ее одновременно и целостно. Благодаря синхронному взаимодействию образов сразу в нескольких смысловых плоскостях они приобретают многозначность, которая, с одной стороны, создает условия для творчества, с другой, затрудняет понимание и осознание реальных связей между предметами и явлениями. </w:t>
      </w:r>
    </w:p>
    <w:p w:rsidR="00547DB7" w:rsidRDefault="00547DB7" w:rsidP="00547DB7">
      <w:pPr>
        <w:pStyle w:val="a3"/>
        <w:ind w:firstLine="567"/>
        <w:jc w:val="both"/>
        <w:rPr>
          <w:rFonts w:ascii="Times New Roman" w:hAnsi="Times New Roman" w:cs="Times New Roman"/>
          <w:sz w:val="24"/>
          <w:szCs w:val="24"/>
        </w:rPr>
      </w:pPr>
      <w:r w:rsidRPr="00547DB7">
        <w:rPr>
          <w:rFonts w:ascii="Times New Roman" w:hAnsi="Times New Roman" w:cs="Times New Roman"/>
          <w:sz w:val="24"/>
          <w:szCs w:val="24"/>
        </w:rPr>
        <w:t xml:space="preserve">Это полушарие руководит навыками, связанными со зрительным и пространственным опытом и обеспечивает: </w:t>
      </w:r>
    </w:p>
    <w:p w:rsidR="00547DB7" w:rsidRDefault="00547DB7" w:rsidP="00547DB7">
      <w:pPr>
        <w:pStyle w:val="a3"/>
        <w:ind w:firstLine="567"/>
        <w:jc w:val="both"/>
        <w:rPr>
          <w:rFonts w:ascii="Times New Roman" w:hAnsi="Times New Roman" w:cs="Times New Roman"/>
          <w:sz w:val="24"/>
          <w:szCs w:val="24"/>
        </w:rPr>
      </w:pPr>
      <w:r w:rsidRPr="00547DB7">
        <w:rPr>
          <w:rFonts w:ascii="Times New Roman" w:hAnsi="Times New Roman" w:cs="Times New Roman"/>
          <w:sz w:val="24"/>
          <w:szCs w:val="24"/>
        </w:rPr>
        <w:t>- ориентацию в пространстве; - невербальный, в частности, музыкальный слух;</w:t>
      </w:r>
    </w:p>
    <w:p w:rsidR="00547DB7" w:rsidRDefault="00547DB7" w:rsidP="00547DB7">
      <w:pPr>
        <w:pStyle w:val="a3"/>
        <w:ind w:firstLine="567"/>
        <w:jc w:val="both"/>
        <w:rPr>
          <w:rFonts w:ascii="Times New Roman" w:hAnsi="Times New Roman" w:cs="Times New Roman"/>
          <w:sz w:val="24"/>
          <w:szCs w:val="24"/>
        </w:rPr>
      </w:pPr>
      <w:r w:rsidRPr="00547DB7">
        <w:rPr>
          <w:rFonts w:ascii="Times New Roman" w:hAnsi="Times New Roman" w:cs="Times New Roman"/>
          <w:sz w:val="24"/>
          <w:szCs w:val="24"/>
        </w:rPr>
        <w:t xml:space="preserve">- невербальную, в частности, музыкальную память; </w:t>
      </w:r>
    </w:p>
    <w:p w:rsidR="00547DB7" w:rsidRDefault="00547DB7" w:rsidP="00547DB7">
      <w:pPr>
        <w:pStyle w:val="a3"/>
        <w:ind w:firstLine="567"/>
        <w:jc w:val="both"/>
        <w:rPr>
          <w:rFonts w:ascii="Times New Roman" w:hAnsi="Times New Roman" w:cs="Times New Roman"/>
          <w:sz w:val="24"/>
          <w:szCs w:val="24"/>
        </w:rPr>
      </w:pPr>
      <w:r w:rsidRPr="00547DB7">
        <w:rPr>
          <w:rFonts w:ascii="Times New Roman" w:hAnsi="Times New Roman" w:cs="Times New Roman"/>
          <w:sz w:val="24"/>
          <w:szCs w:val="24"/>
        </w:rPr>
        <w:t xml:space="preserve">- эмоциональное восприятие объектов, в частности, музыки. </w:t>
      </w:r>
    </w:p>
    <w:p w:rsidR="00547DB7" w:rsidRDefault="00547DB7" w:rsidP="00547DB7">
      <w:pPr>
        <w:pStyle w:val="a3"/>
        <w:ind w:firstLine="567"/>
        <w:jc w:val="both"/>
        <w:rPr>
          <w:rFonts w:ascii="Times New Roman" w:hAnsi="Times New Roman" w:cs="Times New Roman"/>
          <w:sz w:val="24"/>
          <w:szCs w:val="24"/>
        </w:rPr>
      </w:pPr>
      <w:r w:rsidRPr="00547DB7">
        <w:rPr>
          <w:rFonts w:ascii="Times New Roman" w:hAnsi="Times New Roman" w:cs="Times New Roman"/>
          <w:sz w:val="24"/>
          <w:szCs w:val="24"/>
        </w:rPr>
        <w:t xml:space="preserve">Это полушарие ответственно за переживание гнева, печали и ряда других негативных эмоций, за критичность отношения человека к себе и к миру в целом. </w:t>
      </w:r>
    </w:p>
    <w:p w:rsidR="00547DB7" w:rsidRDefault="00547DB7" w:rsidP="00547DB7">
      <w:pPr>
        <w:pStyle w:val="a3"/>
        <w:ind w:firstLine="567"/>
        <w:jc w:val="both"/>
        <w:rPr>
          <w:rFonts w:ascii="Times New Roman" w:hAnsi="Times New Roman" w:cs="Times New Roman"/>
          <w:sz w:val="24"/>
          <w:szCs w:val="24"/>
        </w:rPr>
      </w:pPr>
      <w:r w:rsidRPr="00547DB7">
        <w:rPr>
          <w:rFonts w:ascii="Times New Roman" w:hAnsi="Times New Roman" w:cs="Times New Roman"/>
          <w:sz w:val="24"/>
          <w:szCs w:val="24"/>
        </w:rPr>
        <w:t xml:space="preserve">Оба полушария взаимосвязаны и в определенной мере являются взаимозаменяемыми. Доминирование одного из них, вызванное как врожденными особенностями мозга, так и особенностями воздействия социума, в значительной степени определяет психологические характеристики людей.  Известно, что у библиотекарей лучше развито левое полушарие, а у художников – правое. </w:t>
      </w:r>
    </w:p>
    <w:p w:rsidR="00547DB7" w:rsidRDefault="00547DB7" w:rsidP="00547DB7">
      <w:pPr>
        <w:pStyle w:val="a3"/>
        <w:ind w:firstLine="567"/>
        <w:jc w:val="both"/>
        <w:rPr>
          <w:rFonts w:ascii="Times New Roman" w:hAnsi="Times New Roman" w:cs="Times New Roman"/>
          <w:sz w:val="24"/>
          <w:szCs w:val="24"/>
        </w:rPr>
      </w:pPr>
      <w:r w:rsidRPr="00547DB7">
        <w:rPr>
          <w:rFonts w:ascii="Times New Roman" w:hAnsi="Times New Roman" w:cs="Times New Roman"/>
          <w:sz w:val="24"/>
          <w:szCs w:val="24"/>
        </w:rPr>
        <w:t xml:space="preserve">Существует определенная зависимость между особенностями работы мозга и половой принадлежностью человека. У женщин прослеживается более тесная, чем у мужчин, связь между полушариями. При этом женщины имеют преимущества в вербальном мышлении, мужчины – математическом и пространственном. Выполняя определенную умственную работу, мужчины, как правило, ограничиваются лишь тем полушарием, которое имеет к ней непосредственное отношение. Женщины же обрабатывают полученную информацию одновременно обоими полушариями мозга. Вес головного мозга человека в среднем составляет около 1,5 кг. Мозг женщин несколько легче мозга мужчин. Однако, вес как таковой не является показателем умственных способностей (можно вспомнить вес мозга двух великих писателей – </w:t>
      </w:r>
      <w:proofErr w:type="spellStart"/>
      <w:r w:rsidRPr="00547DB7">
        <w:rPr>
          <w:rFonts w:ascii="Times New Roman" w:hAnsi="Times New Roman" w:cs="Times New Roman"/>
          <w:sz w:val="24"/>
          <w:szCs w:val="24"/>
        </w:rPr>
        <w:t>И.С.Тургенева</w:t>
      </w:r>
      <w:proofErr w:type="spellEnd"/>
      <w:r w:rsidRPr="00547DB7">
        <w:rPr>
          <w:rFonts w:ascii="Times New Roman" w:hAnsi="Times New Roman" w:cs="Times New Roman"/>
          <w:sz w:val="24"/>
          <w:szCs w:val="24"/>
        </w:rPr>
        <w:t xml:space="preserve"> и </w:t>
      </w:r>
      <w:proofErr w:type="spellStart"/>
      <w:r w:rsidRPr="00547DB7">
        <w:rPr>
          <w:rFonts w:ascii="Times New Roman" w:hAnsi="Times New Roman" w:cs="Times New Roman"/>
          <w:sz w:val="24"/>
          <w:szCs w:val="24"/>
        </w:rPr>
        <w:t>А.Франса</w:t>
      </w:r>
      <w:proofErr w:type="spellEnd"/>
      <w:r w:rsidRPr="00547DB7">
        <w:rPr>
          <w:rFonts w:ascii="Times New Roman" w:hAnsi="Times New Roman" w:cs="Times New Roman"/>
          <w:sz w:val="24"/>
          <w:szCs w:val="24"/>
        </w:rPr>
        <w:t xml:space="preserve">: в первом случае он весил 2120 г., во втором 1170 г.). Уровень интеллекта зависит, во-первых, от строения мозга (гениальный </w:t>
      </w:r>
      <w:proofErr w:type="spellStart"/>
      <w:r w:rsidRPr="00547DB7">
        <w:rPr>
          <w:rFonts w:ascii="Times New Roman" w:hAnsi="Times New Roman" w:cs="Times New Roman"/>
          <w:sz w:val="24"/>
          <w:szCs w:val="24"/>
        </w:rPr>
        <w:t>А.Ейнштейн</w:t>
      </w:r>
      <w:proofErr w:type="spellEnd"/>
      <w:r w:rsidRPr="00547DB7">
        <w:rPr>
          <w:rFonts w:ascii="Times New Roman" w:hAnsi="Times New Roman" w:cs="Times New Roman"/>
          <w:sz w:val="24"/>
          <w:szCs w:val="24"/>
        </w:rPr>
        <w:t xml:space="preserve"> в участке, который отвечает за обработку информации, имел на 73% больше мозговых извилин, чем человек в среднем), во-вторых – от особенностей его развития и функционирования, условий воспитания и обучения и т. п. </w:t>
      </w:r>
    </w:p>
    <w:p w:rsidR="00547DB7" w:rsidRDefault="00547DB7" w:rsidP="00547DB7">
      <w:pPr>
        <w:pStyle w:val="a3"/>
        <w:ind w:firstLine="567"/>
        <w:jc w:val="both"/>
        <w:rPr>
          <w:rFonts w:ascii="Times New Roman" w:hAnsi="Times New Roman" w:cs="Times New Roman"/>
          <w:sz w:val="24"/>
          <w:szCs w:val="24"/>
        </w:rPr>
      </w:pPr>
      <w:r w:rsidRPr="00DA1A89">
        <w:rPr>
          <w:rFonts w:ascii="Times New Roman" w:hAnsi="Times New Roman" w:cs="Times New Roman"/>
          <w:b/>
          <w:sz w:val="24"/>
          <w:szCs w:val="24"/>
        </w:rPr>
        <w:t>Сознание</w:t>
      </w:r>
      <w:r w:rsidRPr="00547DB7">
        <w:rPr>
          <w:rFonts w:ascii="Times New Roman" w:hAnsi="Times New Roman" w:cs="Times New Roman"/>
          <w:sz w:val="24"/>
          <w:szCs w:val="24"/>
        </w:rPr>
        <w:t xml:space="preserve"> - высший уровень психического отражения человеком действительности, ее представленность в виде обобщенных образов и понятий. Выделяют первичное сознание - простое осознание внешних и внутренних раздражителей на уровне восприятия, и рефлексивное сознание - осмысление собственных осознанных переживаний и мыслей. Сознание тесно связано со вниманием: для того, чтобы что-либо осознать, необходимо сконцентрировать на этом внимание. В современной психологии выделяют ряд состояний сознания. Это: </w:t>
      </w:r>
    </w:p>
    <w:p w:rsidR="00547DB7" w:rsidRDefault="00547DB7" w:rsidP="00547DB7">
      <w:pPr>
        <w:pStyle w:val="a3"/>
        <w:ind w:firstLine="567"/>
        <w:jc w:val="both"/>
        <w:rPr>
          <w:rFonts w:ascii="Times New Roman" w:hAnsi="Times New Roman" w:cs="Times New Roman"/>
          <w:sz w:val="24"/>
          <w:szCs w:val="24"/>
        </w:rPr>
      </w:pPr>
      <w:r w:rsidRPr="00547DB7">
        <w:rPr>
          <w:rFonts w:ascii="Times New Roman" w:hAnsi="Times New Roman" w:cs="Times New Roman"/>
          <w:sz w:val="24"/>
          <w:szCs w:val="24"/>
        </w:rPr>
        <w:lastRenderedPageBreak/>
        <w:t xml:space="preserve">1. Бессознательное состояние - регистрируется полное отсутствие познавательных и эмоциональных процессов, отмечаются лишь вегетативные реакции (работает сердце и другие внутренние органы). </w:t>
      </w:r>
    </w:p>
    <w:p w:rsidR="00547DB7" w:rsidRDefault="00547DB7" w:rsidP="00547DB7">
      <w:pPr>
        <w:pStyle w:val="a3"/>
        <w:ind w:firstLine="567"/>
        <w:jc w:val="both"/>
        <w:rPr>
          <w:rFonts w:ascii="Times New Roman" w:hAnsi="Times New Roman" w:cs="Times New Roman"/>
          <w:sz w:val="24"/>
          <w:szCs w:val="24"/>
        </w:rPr>
      </w:pPr>
      <w:r w:rsidRPr="00547DB7">
        <w:rPr>
          <w:rFonts w:ascii="Times New Roman" w:hAnsi="Times New Roman" w:cs="Times New Roman"/>
          <w:sz w:val="24"/>
          <w:szCs w:val="24"/>
        </w:rPr>
        <w:t xml:space="preserve">2. Сон - состояние, которое предусматривает наличие сновидений, допускает подпороговое (неконтролируемое) восприятие и частичное запоминание содержания сновидений. </w:t>
      </w:r>
    </w:p>
    <w:p w:rsidR="00547DB7" w:rsidRDefault="00547DB7" w:rsidP="00547DB7">
      <w:pPr>
        <w:pStyle w:val="a3"/>
        <w:ind w:firstLine="567"/>
        <w:jc w:val="both"/>
        <w:rPr>
          <w:rFonts w:ascii="Times New Roman" w:hAnsi="Times New Roman" w:cs="Times New Roman"/>
          <w:sz w:val="24"/>
          <w:szCs w:val="24"/>
        </w:rPr>
      </w:pPr>
      <w:r w:rsidRPr="00547DB7">
        <w:rPr>
          <w:rFonts w:ascii="Times New Roman" w:hAnsi="Times New Roman" w:cs="Times New Roman"/>
          <w:sz w:val="24"/>
          <w:szCs w:val="24"/>
        </w:rPr>
        <w:t xml:space="preserve">3. Ясность сознания - четкое осознание окружающего мира и себя. Осознать какой-либо объект - это включить его в систему своих знаний, назвать его. Сознание тесно связано с речью и волевыми процессами. Оно позволяет осмысливать действительность, ставить цели и выбирать способы их достижение, познавать собственную психику, осуществлять самоконтроль и т.п. </w:t>
      </w:r>
      <w:proofErr w:type="gramStart"/>
      <w:r w:rsidRPr="00547DB7">
        <w:rPr>
          <w:rFonts w:ascii="Times New Roman" w:hAnsi="Times New Roman" w:cs="Times New Roman"/>
          <w:sz w:val="24"/>
          <w:szCs w:val="24"/>
        </w:rPr>
        <w:t>Однако</w:t>
      </w:r>
      <w:proofErr w:type="gramEnd"/>
      <w:r w:rsidRPr="00547DB7">
        <w:rPr>
          <w:rFonts w:ascii="Times New Roman" w:hAnsi="Times New Roman" w:cs="Times New Roman"/>
          <w:sz w:val="24"/>
          <w:szCs w:val="24"/>
        </w:rPr>
        <w:t>, человек не всегда может контролировать поток представлений и образов. В этом случае говорят о «потоке сознания».</w:t>
      </w:r>
    </w:p>
    <w:p w:rsidR="00547DB7" w:rsidRDefault="00547DB7" w:rsidP="00547DB7">
      <w:pPr>
        <w:pStyle w:val="a3"/>
        <w:ind w:firstLine="567"/>
        <w:jc w:val="both"/>
        <w:rPr>
          <w:rFonts w:ascii="Times New Roman" w:hAnsi="Times New Roman" w:cs="Times New Roman"/>
          <w:sz w:val="24"/>
          <w:szCs w:val="24"/>
        </w:rPr>
      </w:pPr>
      <w:r w:rsidRPr="00547DB7">
        <w:rPr>
          <w:rFonts w:ascii="Times New Roman" w:hAnsi="Times New Roman" w:cs="Times New Roman"/>
          <w:sz w:val="24"/>
          <w:szCs w:val="24"/>
        </w:rPr>
        <w:t xml:space="preserve"> Осознание человеком мира не сводится к отображению лишь внешних объектов. Фокус сознания может быть направлен и на самого субъекта, на его собственную деятельность, на его внутренний мир. Такое осознание человеком самого себя получило в психологии название самосознания. </w:t>
      </w:r>
    </w:p>
    <w:p w:rsidR="00547DB7" w:rsidRDefault="00547DB7" w:rsidP="00547DB7">
      <w:pPr>
        <w:pStyle w:val="a3"/>
        <w:ind w:firstLine="567"/>
        <w:jc w:val="both"/>
        <w:rPr>
          <w:rFonts w:ascii="Times New Roman" w:hAnsi="Times New Roman" w:cs="Times New Roman"/>
          <w:sz w:val="24"/>
          <w:szCs w:val="24"/>
        </w:rPr>
      </w:pPr>
      <w:r w:rsidRPr="00DA1A89">
        <w:rPr>
          <w:rFonts w:ascii="Times New Roman" w:hAnsi="Times New Roman" w:cs="Times New Roman"/>
          <w:b/>
          <w:sz w:val="24"/>
          <w:szCs w:val="24"/>
        </w:rPr>
        <w:t xml:space="preserve">Самосознание </w:t>
      </w:r>
      <w:r w:rsidRPr="00547DB7">
        <w:rPr>
          <w:rFonts w:ascii="Times New Roman" w:hAnsi="Times New Roman" w:cs="Times New Roman"/>
          <w:sz w:val="24"/>
          <w:szCs w:val="24"/>
        </w:rPr>
        <w:t xml:space="preserve">- это сложный психический процесс, сущность которого заключается в восприятии человеком образов самого себя в различных ситуациях деятельности и поведения, во всех формах взаимодействия с другими людьми. Постепенно эти образы сочетаются в единое, целостное образование – «представление о себе», а затем в понятие «собственного «Я» как субъекта, который отличается от других субъектов. Самосознание ориентировано на осмысление человеком своих действий, чувств, мыслей, мотивов поведения, интересов, своей позиции в обществе. Данное осмысление осуществляется с помощью самопознания (получения знаний о себе). </w:t>
      </w:r>
    </w:p>
    <w:p w:rsidR="00547DB7" w:rsidRDefault="00547DB7" w:rsidP="00547DB7">
      <w:pPr>
        <w:pStyle w:val="a3"/>
        <w:ind w:firstLine="567"/>
        <w:jc w:val="both"/>
        <w:rPr>
          <w:rFonts w:ascii="Times New Roman" w:hAnsi="Times New Roman" w:cs="Times New Roman"/>
          <w:sz w:val="24"/>
          <w:szCs w:val="24"/>
        </w:rPr>
      </w:pPr>
      <w:r w:rsidRPr="00547DB7">
        <w:rPr>
          <w:rFonts w:ascii="Times New Roman" w:hAnsi="Times New Roman" w:cs="Times New Roman"/>
          <w:sz w:val="24"/>
          <w:szCs w:val="24"/>
        </w:rPr>
        <w:t xml:space="preserve">Вторым элементом самосознания является переживание собственного отношения к себе. Знание о себе, соединенное с определенным отношением к себе, составляет самооценку личности. </w:t>
      </w:r>
    </w:p>
    <w:p w:rsidR="00547DB7" w:rsidRDefault="00547DB7" w:rsidP="00547DB7">
      <w:pPr>
        <w:pStyle w:val="a3"/>
        <w:ind w:firstLine="567"/>
        <w:jc w:val="both"/>
        <w:rPr>
          <w:rFonts w:ascii="Times New Roman" w:hAnsi="Times New Roman" w:cs="Times New Roman"/>
          <w:b/>
          <w:sz w:val="24"/>
          <w:szCs w:val="24"/>
        </w:rPr>
      </w:pPr>
      <w:r w:rsidRPr="00547DB7">
        <w:rPr>
          <w:rFonts w:ascii="Times New Roman" w:hAnsi="Times New Roman" w:cs="Times New Roman"/>
          <w:b/>
          <w:sz w:val="24"/>
          <w:szCs w:val="24"/>
        </w:rPr>
        <w:t xml:space="preserve">Различают следующие виды самооценки: </w:t>
      </w:r>
    </w:p>
    <w:p w:rsidR="00DA1A89" w:rsidRDefault="00DA1A89" w:rsidP="00547DB7">
      <w:pPr>
        <w:pStyle w:val="a3"/>
        <w:ind w:firstLine="567"/>
        <w:jc w:val="both"/>
        <w:rPr>
          <w:rFonts w:ascii="Times New Roman" w:hAnsi="Times New Roman" w:cs="Times New Roman"/>
          <w:b/>
          <w:sz w:val="24"/>
          <w:szCs w:val="24"/>
        </w:rPr>
      </w:pPr>
    </w:p>
    <w:tbl>
      <w:tblPr>
        <w:tblStyle w:val="a4"/>
        <w:tblW w:w="0" w:type="auto"/>
        <w:tblLook w:val="04A0" w:firstRow="1" w:lastRow="0" w:firstColumn="1" w:lastColumn="0" w:noHBand="0" w:noVBand="1"/>
      </w:tblPr>
      <w:tblGrid>
        <w:gridCol w:w="3539"/>
        <w:gridCol w:w="5806"/>
      </w:tblGrid>
      <w:tr w:rsidR="00547DB7" w:rsidTr="00547DB7">
        <w:tc>
          <w:tcPr>
            <w:tcW w:w="3539" w:type="dxa"/>
          </w:tcPr>
          <w:p w:rsidR="00547DB7" w:rsidRPr="00547DB7" w:rsidRDefault="00547DB7" w:rsidP="00547DB7">
            <w:pPr>
              <w:pStyle w:val="a3"/>
              <w:jc w:val="center"/>
              <w:rPr>
                <w:rFonts w:ascii="Times New Roman" w:hAnsi="Times New Roman" w:cs="Times New Roman"/>
                <w:b/>
                <w:sz w:val="24"/>
                <w:szCs w:val="24"/>
              </w:rPr>
            </w:pPr>
            <w:r w:rsidRPr="00547DB7">
              <w:rPr>
                <w:rFonts w:ascii="Times New Roman" w:hAnsi="Times New Roman" w:cs="Times New Roman"/>
                <w:b/>
                <w:sz w:val="24"/>
                <w:szCs w:val="24"/>
              </w:rPr>
              <w:t>Принцип классификации</w:t>
            </w:r>
          </w:p>
        </w:tc>
        <w:tc>
          <w:tcPr>
            <w:tcW w:w="5806" w:type="dxa"/>
          </w:tcPr>
          <w:p w:rsidR="00547DB7" w:rsidRPr="00547DB7" w:rsidRDefault="00547DB7" w:rsidP="00547DB7">
            <w:pPr>
              <w:pStyle w:val="a3"/>
              <w:jc w:val="center"/>
              <w:rPr>
                <w:rFonts w:ascii="Times New Roman" w:hAnsi="Times New Roman" w:cs="Times New Roman"/>
                <w:b/>
                <w:sz w:val="24"/>
                <w:szCs w:val="24"/>
              </w:rPr>
            </w:pPr>
            <w:r w:rsidRPr="00547DB7">
              <w:rPr>
                <w:rFonts w:ascii="Times New Roman" w:hAnsi="Times New Roman" w:cs="Times New Roman"/>
                <w:b/>
                <w:sz w:val="24"/>
                <w:szCs w:val="24"/>
              </w:rPr>
              <w:t>Виды самооценки</w:t>
            </w:r>
          </w:p>
        </w:tc>
      </w:tr>
      <w:tr w:rsidR="00547DB7" w:rsidTr="00547DB7">
        <w:tc>
          <w:tcPr>
            <w:tcW w:w="3539" w:type="dxa"/>
          </w:tcPr>
          <w:p w:rsidR="00547DB7" w:rsidRDefault="00547DB7" w:rsidP="00547DB7">
            <w:pPr>
              <w:pStyle w:val="a3"/>
              <w:jc w:val="both"/>
              <w:rPr>
                <w:rFonts w:ascii="Times New Roman" w:hAnsi="Times New Roman" w:cs="Times New Roman"/>
                <w:sz w:val="24"/>
                <w:szCs w:val="24"/>
              </w:rPr>
            </w:pPr>
            <w:r w:rsidRPr="00547DB7">
              <w:rPr>
                <w:rFonts w:ascii="Times New Roman" w:hAnsi="Times New Roman" w:cs="Times New Roman"/>
                <w:sz w:val="24"/>
                <w:szCs w:val="24"/>
              </w:rPr>
              <w:t>Отдельные стороны личности или личность в целом</w:t>
            </w:r>
          </w:p>
        </w:tc>
        <w:tc>
          <w:tcPr>
            <w:tcW w:w="5806" w:type="dxa"/>
          </w:tcPr>
          <w:p w:rsidR="00547DB7" w:rsidRDefault="00547DB7" w:rsidP="00547DB7">
            <w:pPr>
              <w:pStyle w:val="a3"/>
              <w:jc w:val="both"/>
              <w:rPr>
                <w:rFonts w:ascii="Times New Roman" w:hAnsi="Times New Roman" w:cs="Times New Roman"/>
                <w:sz w:val="24"/>
                <w:szCs w:val="24"/>
              </w:rPr>
            </w:pPr>
            <w:r w:rsidRPr="00547DB7">
              <w:rPr>
                <w:rFonts w:ascii="Times New Roman" w:hAnsi="Times New Roman" w:cs="Times New Roman"/>
                <w:sz w:val="24"/>
                <w:szCs w:val="24"/>
              </w:rPr>
              <w:t>Глобальная - общая недифференцированная самооценка личности.</w:t>
            </w:r>
          </w:p>
          <w:p w:rsidR="00547DB7" w:rsidRDefault="00547DB7" w:rsidP="00547DB7">
            <w:pPr>
              <w:pStyle w:val="a3"/>
              <w:jc w:val="both"/>
              <w:rPr>
                <w:rFonts w:ascii="Times New Roman" w:hAnsi="Times New Roman" w:cs="Times New Roman"/>
                <w:sz w:val="24"/>
                <w:szCs w:val="24"/>
              </w:rPr>
            </w:pPr>
            <w:r w:rsidRPr="00547DB7">
              <w:rPr>
                <w:rFonts w:ascii="Times New Roman" w:hAnsi="Times New Roman" w:cs="Times New Roman"/>
                <w:sz w:val="24"/>
                <w:szCs w:val="24"/>
              </w:rPr>
              <w:t>Частичная - самооценка отдельных свойств личности</w:t>
            </w:r>
            <w:r>
              <w:rPr>
                <w:rFonts w:ascii="Times New Roman" w:hAnsi="Times New Roman" w:cs="Times New Roman"/>
                <w:sz w:val="24"/>
                <w:szCs w:val="24"/>
              </w:rPr>
              <w:t>.</w:t>
            </w:r>
          </w:p>
        </w:tc>
      </w:tr>
      <w:tr w:rsidR="00547DB7" w:rsidTr="00547DB7">
        <w:tc>
          <w:tcPr>
            <w:tcW w:w="3539" w:type="dxa"/>
          </w:tcPr>
          <w:p w:rsidR="00547DB7" w:rsidRDefault="00547DB7" w:rsidP="00547DB7">
            <w:pPr>
              <w:pStyle w:val="a3"/>
              <w:jc w:val="both"/>
              <w:rPr>
                <w:rFonts w:ascii="Times New Roman" w:hAnsi="Times New Roman" w:cs="Times New Roman"/>
                <w:sz w:val="24"/>
                <w:szCs w:val="24"/>
              </w:rPr>
            </w:pPr>
            <w:r w:rsidRPr="00547DB7">
              <w:rPr>
                <w:rFonts w:ascii="Times New Roman" w:hAnsi="Times New Roman" w:cs="Times New Roman"/>
                <w:sz w:val="24"/>
                <w:szCs w:val="24"/>
              </w:rPr>
              <w:t>Адекватность</w:t>
            </w:r>
          </w:p>
        </w:tc>
        <w:tc>
          <w:tcPr>
            <w:tcW w:w="5806" w:type="dxa"/>
          </w:tcPr>
          <w:p w:rsidR="00547DB7" w:rsidRDefault="00547DB7" w:rsidP="00547DB7">
            <w:pPr>
              <w:pStyle w:val="a3"/>
              <w:jc w:val="both"/>
              <w:rPr>
                <w:rFonts w:ascii="Times New Roman" w:hAnsi="Times New Roman" w:cs="Times New Roman"/>
                <w:sz w:val="24"/>
                <w:szCs w:val="24"/>
              </w:rPr>
            </w:pPr>
            <w:r w:rsidRPr="00547DB7">
              <w:rPr>
                <w:rFonts w:ascii="Times New Roman" w:hAnsi="Times New Roman" w:cs="Times New Roman"/>
                <w:sz w:val="24"/>
                <w:szCs w:val="24"/>
              </w:rPr>
              <w:t>Адекватная - реальная оценка личностью самой себя.</w:t>
            </w:r>
          </w:p>
          <w:p w:rsidR="00547DB7" w:rsidRDefault="00547DB7" w:rsidP="00547DB7">
            <w:pPr>
              <w:pStyle w:val="a3"/>
              <w:jc w:val="both"/>
              <w:rPr>
                <w:rFonts w:ascii="Times New Roman" w:hAnsi="Times New Roman" w:cs="Times New Roman"/>
                <w:sz w:val="24"/>
                <w:szCs w:val="24"/>
              </w:rPr>
            </w:pPr>
            <w:r w:rsidRPr="00547DB7">
              <w:rPr>
                <w:rFonts w:ascii="Times New Roman" w:hAnsi="Times New Roman" w:cs="Times New Roman"/>
                <w:sz w:val="24"/>
                <w:szCs w:val="24"/>
              </w:rPr>
              <w:t>Неадекватная - нереальная оценка личностью самой себя (завышенная, заниженная).</w:t>
            </w:r>
          </w:p>
        </w:tc>
      </w:tr>
    </w:tbl>
    <w:p w:rsidR="00DA1A89" w:rsidRDefault="00DA1A89" w:rsidP="00547DB7">
      <w:pPr>
        <w:pStyle w:val="a3"/>
        <w:ind w:firstLine="567"/>
        <w:jc w:val="both"/>
        <w:rPr>
          <w:rFonts w:ascii="Times New Roman" w:hAnsi="Times New Roman" w:cs="Times New Roman"/>
          <w:sz w:val="24"/>
          <w:szCs w:val="24"/>
        </w:rPr>
      </w:pPr>
    </w:p>
    <w:p w:rsidR="00DA1A89" w:rsidRDefault="00547DB7" w:rsidP="00547DB7">
      <w:pPr>
        <w:pStyle w:val="a3"/>
        <w:ind w:firstLine="567"/>
        <w:jc w:val="both"/>
        <w:rPr>
          <w:rFonts w:ascii="Times New Roman" w:hAnsi="Times New Roman" w:cs="Times New Roman"/>
          <w:sz w:val="24"/>
          <w:szCs w:val="24"/>
        </w:rPr>
      </w:pPr>
      <w:bookmarkStart w:id="0" w:name="_GoBack"/>
      <w:bookmarkEnd w:id="0"/>
      <w:r w:rsidRPr="00547DB7">
        <w:rPr>
          <w:rFonts w:ascii="Times New Roman" w:hAnsi="Times New Roman" w:cs="Times New Roman"/>
          <w:sz w:val="24"/>
          <w:szCs w:val="24"/>
        </w:rPr>
        <w:t xml:space="preserve">Третьим элементом самосознания является регуляция и самоорганизации собственного поведения. Процесс саморегулирования и самоорганизации собственного поведения характеризуется специфической активностью, направленной на соотнесение поведения личности с требованиями ситуации, ожиданиями других людей, на актуализацию психологических резервов в соответствии с особенностями ситуации общения, межличностного взаимодействия. Функцию коррекции действий или языковых компонентов поведения в саморегулировании выполняет механизм самоконтроля. </w:t>
      </w:r>
    </w:p>
    <w:p w:rsidR="00DA1A89" w:rsidRDefault="00547DB7" w:rsidP="00547DB7">
      <w:pPr>
        <w:pStyle w:val="a3"/>
        <w:ind w:firstLine="567"/>
        <w:jc w:val="both"/>
        <w:rPr>
          <w:rFonts w:ascii="Times New Roman" w:hAnsi="Times New Roman" w:cs="Times New Roman"/>
          <w:sz w:val="24"/>
          <w:szCs w:val="24"/>
        </w:rPr>
      </w:pPr>
      <w:r w:rsidRPr="00547DB7">
        <w:rPr>
          <w:rFonts w:ascii="Times New Roman" w:hAnsi="Times New Roman" w:cs="Times New Roman"/>
          <w:sz w:val="24"/>
          <w:szCs w:val="24"/>
        </w:rPr>
        <w:t xml:space="preserve">Низший уровень психики составляет бессознательное. Это совокупность психических процессов, операций и состояний, которые имеют место, но не осознаются человеком. </w:t>
      </w:r>
    </w:p>
    <w:p w:rsidR="00DA1A89" w:rsidRPr="00DA1A89" w:rsidRDefault="00547DB7" w:rsidP="00547DB7">
      <w:pPr>
        <w:pStyle w:val="a3"/>
        <w:ind w:firstLine="567"/>
        <w:jc w:val="both"/>
        <w:rPr>
          <w:rFonts w:ascii="Times New Roman" w:hAnsi="Times New Roman" w:cs="Times New Roman"/>
          <w:b/>
          <w:sz w:val="24"/>
          <w:szCs w:val="24"/>
        </w:rPr>
      </w:pPr>
      <w:r w:rsidRPr="00DA1A89">
        <w:rPr>
          <w:rFonts w:ascii="Times New Roman" w:hAnsi="Times New Roman" w:cs="Times New Roman"/>
          <w:b/>
          <w:sz w:val="24"/>
          <w:szCs w:val="24"/>
        </w:rPr>
        <w:t xml:space="preserve">Бессознательное представлено: </w:t>
      </w:r>
    </w:p>
    <w:p w:rsidR="00DA1A89" w:rsidRDefault="00547DB7" w:rsidP="00547DB7">
      <w:pPr>
        <w:pStyle w:val="a3"/>
        <w:ind w:firstLine="567"/>
        <w:jc w:val="both"/>
        <w:rPr>
          <w:rFonts w:ascii="Times New Roman" w:hAnsi="Times New Roman" w:cs="Times New Roman"/>
          <w:sz w:val="24"/>
          <w:szCs w:val="24"/>
        </w:rPr>
      </w:pPr>
      <w:r w:rsidRPr="00547DB7">
        <w:rPr>
          <w:rFonts w:ascii="Times New Roman" w:hAnsi="Times New Roman" w:cs="Times New Roman"/>
          <w:sz w:val="24"/>
          <w:szCs w:val="24"/>
        </w:rPr>
        <w:t>- в ощущениях (ощущение равновесия);</w:t>
      </w:r>
    </w:p>
    <w:p w:rsidR="00DA1A89" w:rsidRDefault="00547DB7" w:rsidP="00547DB7">
      <w:pPr>
        <w:pStyle w:val="a3"/>
        <w:ind w:firstLine="567"/>
        <w:jc w:val="both"/>
        <w:rPr>
          <w:rFonts w:ascii="Times New Roman" w:hAnsi="Times New Roman" w:cs="Times New Roman"/>
          <w:sz w:val="24"/>
          <w:szCs w:val="24"/>
        </w:rPr>
      </w:pPr>
      <w:r w:rsidRPr="00547DB7">
        <w:rPr>
          <w:rFonts w:ascii="Times New Roman" w:hAnsi="Times New Roman" w:cs="Times New Roman"/>
          <w:sz w:val="24"/>
          <w:szCs w:val="24"/>
        </w:rPr>
        <w:t xml:space="preserve">- в памяти (непроизвольная память, которая автоматически предоставляет материал для мышления, воображения); </w:t>
      </w:r>
    </w:p>
    <w:p w:rsidR="00DA1A89" w:rsidRDefault="00547DB7" w:rsidP="00547DB7">
      <w:pPr>
        <w:pStyle w:val="a3"/>
        <w:ind w:firstLine="567"/>
        <w:jc w:val="both"/>
        <w:rPr>
          <w:rFonts w:ascii="Times New Roman" w:hAnsi="Times New Roman" w:cs="Times New Roman"/>
          <w:sz w:val="24"/>
          <w:szCs w:val="24"/>
        </w:rPr>
      </w:pPr>
      <w:r w:rsidRPr="00547DB7">
        <w:rPr>
          <w:rFonts w:ascii="Times New Roman" w:hAnsi="Times New Roman" w:cs="Times New Roman"/>
          <w:sz w:val="24"/>
          <w:szCs w:val="24"/>
        </w:rPr>
        <w:t xml:space="preserve">- в речи (внутренняя речь) и т.п. </w:t>
      </w:r>
    </w:p>
    <w:p w:rsidR="00DA1A89" w:rsidRDefault="00547DB7" w:rsidP="00547DB7">
      <w:pPr>
        <w:pStyle w:val="a3"/>
        <w:ind w:firstLine="567"/>
        <w:jc w:val="both"/>
        <w:rPr>
          <w:rFonts w:ascii="Times New Roman" w:hAnsi="Times New Roman" w:cs="Times New Roman"/>
          <w:sz w:val="24"/>
          <w:szCs w:val="24"/>
        </w:rPr>
      </w:pPr>
      <w:r w:rsidRPr="00547DB7">
        <w:rPr>
          <w:rFonts w:ascii="Times New Roman" w:hAnsi="Times New Roman" w:cs="Times New Roman"/>
          <w:sz w:val="24"/>
          <w:szCs w:val="24"/>
        </w:rPr>
        <w:lastRenderedPageBreak/>
        <w:t xml:space="preserve">Примеры. Непроизвольное мышление имеет место во время решения творческих задач, неосознаваемые мотивы влияют на направленность и характер поступков человека и т.п. </w:t>
      </w:r>
    </w:p>
    <w:p w:rsidR="00DA1A89" w:rsidRPr="00DA1A89" w:rsidRDefault="00547DB7" w:rsidP="00547DB7">
      <w:pPr>
        <w:pStyle w:val="a3"/>
        <w:ind w:firstLine="567"/>
        <w:jc w:val="both"/>
        <w:rPr>
          <w:rFonts w:ascii="Times New Roman" w:hAnsi="Times New Roman" w:cs="Times New Roman"/>
          <w:b/>
          <w:sz w:val="24"/>
          <w:szCs w:val="24"/>
        </w:rPr>
      </w:pPr>
      <w:r w:rsidRPr="00DA1A89">
        <w:rPr>
          <w:rFonts w:ascii="Times New Roman" w:hAnsi="Times New Roman" w:cs="Times New Roman"/>
          <w:b/>
          <w:sz w:val="24"/>
          <w:szCs w:val="24"/>
        </w:rPr>
        <w:t xml:space="preserve">В бессознательном выделяют: </w:t>
      </w:r>
    </w:p>
    <w:p w:rsidR="00DA1A89" w:rsidRDefault="00547DB7" w:rsidP="00547DB7">
      <w:pPr>
        <w:pStyle w:val="a3"/>
        <w:ind w:firstLine="567"/>
        <w:jc w:val="both"/>
        <w:rPr>
          <w:rFonts w:ascii="Times New Roman" w:hAnsi="Times New Roman" w:cs="Times New Roman"/>
          <w:sz w:val="24"/>
          <w:szCs w:val="24"/>
        </w:rPr>
      </w:pPr>
      <w:r w:rsidRPr="00547DB7">
        <w:rPr>
          <w:rFonts w:ascii="Times New Roman" w:hAnsi="Times New Roman" w:cs="Times New Roman"/>
          <w:sz w:val="24"/>
          <w:szCs w:val="24"/>
        </w:rPr>
        <w:t xml:space="preserve">1. Бессознательные установки, ориентации, мотивы, которые принципиально не могут быть осознаны. </w:t>
      </w:r>
    </w:p>
    <w:p w:rsidR="00DA1A89" w:rsidRDefault="00547DB7" w:rsidP="00547DB7">
      <w:pPr>
        <w:pStyle w:val="a3"/>
        <w:ind w:firstLine="567"/>
        <w:jc w:val="both"/>
        <w:rPr>
          <w:rFonts w:ascii="Times New Roman" w:hAnsi="Times New Roman" w:cs="Times New Roman"/>
          <w:sz w:val="24"/>
          <w:szCs w:val="24"/>
        </w:rPr>
      </w:pPr>
      <w:r w:rsidRPr="00547DB7">
        <w:rPr>
          <w:rFonts w:ascii="Times New Roman" w:hAnsi="Times New Roman" w:cs="Times New Roman"/>
          <w:sz w:val="24"/>
          <w:szCs w:val="24"/>
        </w:rPr>
        <w:t xml:space="preserve">2. Подсознание - эмоционально нагруженные воспоминания, которые могут быть осознаны с помощью техники психоанализа. </w:t>
      </w:r>
    </w:p>
    <w:p w:rsidR="00DA1A89" w:rsidRDefault="00547DB7" w:rsidP="00547DB7">
      <w:pPr>
        <w:pStyle w:val="a3"/>
        <w:ind w:firstLine="567"/>
        <w:jc w:val="both"/>
        <w:rPr>
          <w:rFonts w:ascii="Times New Roman" w:hAnsi="Times New Roman" w:cs="Times New Roman"/>
          <w:sz w:val="24"/>
          <w:szCs w:val="24"/>
        </w:rPr>
      </w:pPr>
      <w:r w:rsidRPr="00547DB7">
        <w:rPr>
          <w:rFonts w:ascii="Times New Roman" w:hAnsi="Times New Roman" w:cs="Times New Roman"/>
          <w:sz w:val="24"/>
          <w:szCs w:val="24"/>
        </w:rPr>
        <w:t xml:space="preserve">3. </w:t>
      </w:r>
      <w:proofErr w:type="spellStart"/>
      <w:r w:rsidRPr="00547DB7">
        <w:rPr>
          <w:rFonts w:ascii="Times New Roman" w:hAnsi="Times New Roman" w:cs="Times New Roman"/>
          <w:sz w:val="24"/>
          <w:szCs w:val="24"/>
        </w:rPr>
        <w:t>Предсознание</w:t>
      </w:r>
      <w:proofErr w:type="spellEnd"/>
      <w:r w:rsidRPr="00547DB7">
        <w:rPr>
          <w:rFonts w:ascii="Times New Roman" w:hAnsi="Times New Roman" w:cs="Times New Roman"/>
          <w:sz w:val="24"/>
          <w:szCs w:val="24"/>
        </w:rPr>
        <w:t xml:space="preserve"> - определенная информация, которая в случае необходимости легко может быть осознана</w:t>
      </w:r>
      <w:r w:rsidR="00DA1A89">
        <w:rPr>
          <w:rFonts w:ascii="Times New Roman" w:hAnsi="Times New Roman" w:cs="Times New Roman"/>
          <w:sz w:val="24"/>
          <w:szCs w:val="24"/>
        </w:rPr>
        <w:t>.</w:t>
      </w:r>
      <w:r w:rsidRPr="00547DB7">
        <w:rPr>
          <w:rFonts w:ascii="Times New Roman" w:hAnsi="Times New Roman" w:cs="Times New Roman"/>
          <w:sz w:val="24"/>
          <w:szCs w:val="24"/>
        </w:rPr>
        <w:t xml:space="preserve"> Пример: последовательность знакомых танцевальных движений. </w:t>
      </w:r>
    </w:p>
    <w:p w:rsidR="00DA1A89" w:rsidRDefault="00547DB7" w:rsidP="00547DB7">
      <w:pPr>
        <w:pStyle w:val="a3"/>
        <w:ind w:firstLine="567"/>
        <w:jc w:val="both"/>
        <w:rPr>
          <w:rFonts w:ascii="Times New Roman" w:hAnsi="Times New Roman" w:cs="Times New Roman"/>
          <w:sz w:val="24"/>
          <w:szCs w:val="24"/>
        </w:rPr>
      </w:pPr>
      <w:r w:rsidRPr="00547DB7">
        <w:rPr>
          <w:rFonts w:ascii="Times New Roman" w:hAnsi="Times New Roman" w:cs="Times New Roman"/>
          <w:sz w:val="24"/>
          <w:szCs w:val="24"/>
        </w:rPr>
        <w:t xml:space="preserve">4. </w:t>
      </w:r>
      <w:proofErr w:type="spellStart"/>
      <w:r w:rsidRPr="00547DB7">
        <w:rPr>
          <w:rFonts w:ascii="Times New Roman" w:hAnsi="Times New Roman" w:cs="Times New Roman"/>
          <w:sz w:val="24"/>
          <w:szCs w:val="24"/>
        </w:rPr>
        <w:t>Сверхсознание</w:t>
      </w:r>
      <w:proofErr w:type="spellEnd"/>
      <w:r w:rsidRPr="00547DB7">
        <w:rPr>
          <w:rFonts w:ascii="Times New Roman" w:hAnsi="Times New Roman" w:cs="Times New Roman"/>
          <w:sz w:val="24"/>
          <w:szCs w:val="24"/>
        </w:rPr>
        <w:t xml:space="preserve"> (высшее бессознательное) - высшие чувства и способности, интуиция, вдохновение. </w:t>
      </w:r>
    </w:p>
    <w:p w:rsidR="00DA1A89" w:rsidRDefault="00547DB7" w:rsidP="00547DB7">
      <w:pPr>
        <w:pStyle w:val="a3"/>
        <w:ind w:firstLine="567"/>
        <w:jc w:val="both"/>
        <w:rPr>
          <w:rFonts w:ascii="Times New Roman" w:hAnsi="Times New Roman" w:cs="Times New Roman"/>
          <w:sz w:val="24"/>
          <w:szCs w:val="24"/>
        </w:rPr>
      </w:pPr>
      <w:r w:rsidRPr="00547DB7">
        <w:rPr>
          <w:rFonts w:ascii="Times New Roman" w:hAnsi="Times New Roman" w:cs="Times New Roman"/>
          <w:sz w:val="24"/>
          <w:szCs w:val="24"/>
        </w:rPr>
        <w:t xml:space="preserve">Кроме индивидуального (присущее человеку) существуют также коллективное (присущее человечеству) бессознательное, которое содержит определенные формы накопления наследственного опыта развития человечества. Его содержание составляют архетипы (врожденные идеи), которые определяют унаследованные от прошлых поколений образцы поведения, его схемы, а также особенности мышления, чувств. Пример: архетип «тень». </w:t>
      </w:r>
    </w:p>
    <w:p w:rsidR="00DA1A89" w:rsidRDefault="00547DB7" w:rsidP="00547DB7">
      <w:pPr>
        <w:pStyle w:val="a3"/>
        <w:ind w:firstLine="567"/>
        <w:jc w:val="both"/>
        <w:rPr>
          <w:rFonts w:ascii="Times New Roman" w:hAnsi="Times New Roman" w:cs="Times New Roman"/>
          <w:sz w:val="24"/>
          <w:szCs w:val="24"/>
        </w:rPr>
      </w:pPr>
      <w:r w:rsidRPr="00547DB7">
        <w:rPr>
          <w:rFonts w:ascii="Times New Roman" w:hAnsi="Times New Roman" w:cs="Times New Roman"/>
          <w:sz w:val="24"/>
          <w:szCs w:val="24"/>
        </w:rPr>
        <w:t xml:space="preserve">Личностные проявления бессознательного - это качества, интересы, потребности и прочие проявления, которые человек не осознает, поскольку их осознание может привести к внутреннему конфликту. Эти проявления можно наблюдать в повседневной жизни. К ним, в частности принадлежат: </w:t>
      </w:r>
    </w:p>
    <w:p w:rsidR="00DA1A89" w:rsidRDefault="00547DB7" w:rsidP="00547DB7">
      <w:pPr>
        <w:pStyle w:val="a3"/>
        <w:ind w:firstLine="567"/>
        <w:jc w:val="both"/>
        <w:rPr>
          <w:rFonts w:ascii="Times New Roman" w:hAnsi="Times New Roman" w:cs="Times New Roman"/>
          <w:sz w:val="24"/>
          <w:szCs w:val="24"/>
        </w:rPr>
      </w:pPr>
      <w:r w:rsidRPr="00547DB7">
        <w:rPr>
          <w:rFonts w:ascii="Times New Roman" w:hAnsi="Times New Roman" w:cs="Times New Roman"/>
          <w:sz w:val="24"/>
          <w:szCs w:val="24"/>
        </w:rPr>
        <w:t>1. Ошибочные действия: психологически значимые обмолвки, описки, ошибки при написании или восприятии слов.</w:t>
      </w:r>
    </w:p>
    <w:p w:rsidR="00DA1A89" w:rsidRDefault="00547DB7" w:rsidP="00547DB7">
      <w:pPr>
        <w:pStyle w:val="a3"/>
        <w:ind w:firstLine="567"/>
        <w:jc w:val="both"/>
        <w:rPr>
          <w:rFonts w:ascii="Times New Roman" w:hAnsi="Times New Roman" w:cs="Times New Roman"/>
          <w:sz w:val="24"/>
          <w:szCs w:val="24"/>
        </w:rPr>
      </w:pPr>
      <w:r w:rsidRPr="00547DB7">
        <w:rPr>
          <w:rFonts w:ascii="Times New Roman" w:hAnsi="Times New Roman" w:cs="Times New Roman"/>
          <w:sz w:val="24"/>
          <w:szCs w:val="24"/>
        </w:rPr>
        <w:t xml:space="preserve">2. Непроизвольное забывание имен, обещаний, намерений, предметов, явлений, которые как-то связаны с неприятными переживаниями. </w:t>
      </w:r>
    </w:p>
    <w:p w:rsidR="00DA1A89" w:rsidRDefault="00547DB7" w:rsidP="00547DB7">
      <w:pPr>
        <w:pStyle w:val="a3"/>
        <w:ind w:firstLine="567"/>
        <w:jc w:val="both"/>
        <w:rPr>
          <w:rFonts w:ascii="Times New Roman" w:hAnsi="Times New Roman" w:cs="Times New Roman"/>
          <w:sz w:val="24"/>
          <w:szCs w:val="24"/>
        </w:rPr>
      </w:pPr>
      <w:r w:rsidRPr="00547DB7">
        <w:rPr>
          <w:rFonts w:ascii="Times New Roman" w:hAnsi="Times New Roman" w:cs="Times New Roman"/>
          <w:sz w:val="24"/>
          <w:szCs w:val="24"/>
        </w:rPr>
        <w:t xml:space="preserve">3. Сновидения (грезы, мечты, бред). </w:t>
      </w:r>
    </w:p>
    <w:p w:rsidR="00246EAE" w:rsidRPr="00547DB7" w:rsidRDefault="00547DB7" w:rsidP="00547DB7">
      <w:pPr>
        <w:pStyle w:val="a3"/>
        <w:ind w:firstLine="567"/>
        <w:jc w:val="both"/>
        <w:rPr>
          <w:rFonts w:ascii="Times New Roman" w:hAnsi="Times New Roman" w:cs="Times New Roman"/>
          <w:sz w:val="24"/>
          <w:szCs w:val="24"/>
        </w:rPr>
      </w:pPr>
      <w:r w:rsidRPr="00547DB7">
        <w:rPr>
          <w:rFonts w:ascii="Times New Roman" w:hAnsi="Times New Roman" w:cs="Times New Roman"/>
          <w:sz w:val="24"/>
          <w:szCs w:val="24"/>
        </w:rPr>
        <w:t>Соотношения сознания и подсознания в психике человека можно проследить на примере решение творческих задач. Сознание формулирует их условия, подсознание решает их и предоставляет ответы. Сознание, с учетом изначальных условий задачи, проверяет правильность полученных решений. На первом этапе - активно сознание, на втором - подсознание, на завершающем - опять сознание.</w:t>
      </w:r>
    </w:p>
    <w:sectPr w:rsidR="00246EAE" w:rsidRPr="00547DB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F44"/>
    <w:rsid w:val="00246EAE"/>
    <w:rsid w:val="00547DB7"/>
    <w:rsid w:val="00CE4F44"/>
    <w:rsid w:val="00DA1A8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58F5DF-6A17-4B23-B584-47B4CBB2E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47DB7"/>
    <w:pPr>
      <w:spacing w:after="0" w:line="240" w:lineRule="auto"/>
    </w:pPr>
  </w:style>
  <w:style w:type="table" w:styleId="a4">
    <w:name w:val="Table Grid"/>
    <w:basedOn w:val="a1"/>
    <w:uiPriority w:val="39"/>
    <w:rsid w:val="00547D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1853</Words>
  <Characters>10564</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usewr</dc:creator>
  <cp:keywords/>
  <dc:description/>
  <cp:lastModifiedBy>usewr</cp:lastModifiedBy>
  <cp:revision>2</cp:revision>
  <dcterms:created xsi:type="dcterms:W3CDTF">2024-09-24T03:53:00Z</dcterms:created>
  <dcterms:modified xsi:type="dcterms:W3CDTF">2024-09-24T04:10:00Z</dcterms:modified>
</cp:coreProperties>
</file>